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2330" w14:textId="51DEE6F0" w:rsidR="00700F39" w:rsidRDefault="00700F39" w:rsidP="00700F39">
      <w:pPr>
        <w:pStyle w:val="Heading1"/>
        <w:jc w:val="center"/>
      </w:pPr>
      <w:r>
        <w:t>README file</w:t>
      </w:r>
    </w:p>
    <w:p w14:paraId="3D30E861" w14:textId="70ADA640" w:rsidR="00700F39" w:rsidRPr="00DD0743" w:rsidRDefault="00700F39" w:rsidP="00DD0743">
      <w:pPr>
        <w:rPr>
          <w:b/>
          <w:bCs/>
          <w:sz w:val="24"/>
          <w:szCs w:val="24"/>
        </w:rPr>
      </w:pPr>
      <w:r w:rsidRPr="00DD0743">
        <w:rPr>
          <w:b/>
          <w:bCs/>
          <w:sz w:val="24"/>
          <w:szCs w:val="24"/>
        </w:rPr>
        <w:t xml:space="preserve">About the data set </w:t>
      </w:r>
    </w:p>
    <w:p w14:paraId="6B1BB915" w14:textId="65D9E604" w:rsidR="00174B8D" w:rsidRDefault="007C4671" w:rsidP="00174B8D">
      <w:r>
        <w:t xml:space="preserve">Title - </w:t>
      </w:r>
      <w:r w:rsidR="00174B8D">
        <w:t>Drawing on Forced Marriage: Teaching Tough Topics Through Comics</w:t>
      </w:r>
    </w:p>
    <w:p w14:paraId="21984F25" w14:textId="77777777" w:rsidR="00174B8D" w:rsidRDefault="00174B8D" w:rsidP="00174B8D">
      <w:r>
        <w:t>Principal Investigator Dr Hannah Baumeister - Liverpool John Moores University</w:t>
      </w:r>
    </w:p>
    <w:p w14:paraId="6B21034C" w14:textId="34E87C28" w:rsidR="00174B8D" w:rsidRDefault="00174B8D" w:rsidP="00174B8D">
      <w:r>
        <w:t>Co-Investigator</w:t>
      </w:r>
      <w:r w:rsidR="00724649">
        <w:t xml:space="preserve">/advisor to the project </w:t>
      </w:r>
      <w:r>
        <w:t xml:space="preserve">Dr Helen McCabe </w:t>
      </w:r>
      <w:r w:rsidR="00953722">
        <w:t xml:space="preserve">- </w:t>
      </w:r>
      <w:r>
        <w:t>University of Nottingham</w:t>
      </w:r>
    </w:p>
    <w:p w14:paraId="26B3F8CB" w14:textId="55EFEAF7" w:rsidR="0006671E" w:rsidRDefault="00174B8D" w:rsidP="00174B8D">
      <w:r>
        <w:t>Year of publication - 2024</w:t>
      </w:r>
    </w:p>
    <w:p w14:paraId="6C7B329A" w14:textId="6A20313C" w:rsidR="00DD0743" w:rsidRDefault="0064782D" w:rsidP="00174B8D">
      <w:r w:rsidRPr="00DB24CC">
        <w:t>Start date</w:t>
      </w:r>
      <w:r w:rsidR="00FD0718" w:rsidRPr="00DB24CC">
        <w:t xml:space="preserve"> </w:t>
      </w:r>
      <w:r w:rsidR="00DB24CC" w:rsidRPr="00DB24CC">
        <w:rPr>
          <w:rFonts w:ascii="Arial" w:hAnsi="Arial" w:cs="Arial"/>
          <w:sz w:val="20"/>
          <w:szCs w:val="20"/>
        </w:rPr>
        <w:t>March</w:t>
      </w:r>
      <w:r w:rsidRPr="00DB24CC">
        <w:rPr>
          <w:rFonts w:ascii="Arial" w:hAnsi="Arial" w:cs="Arial"/>
          <w:sz w:val="20"/>
          <w:szCs w:val="20"/>
        </w:rPr>
        <w:t xml:space="preserve"> 202</w:t>
      </w:r>
      <w:r w:rsidR="00DB24CC" w:rsidRPr="00DB24CC">
        <w:rPr>
          <w:rFonts w:ascii="Arial" w:hAnsi="Arial" w:cs="Arial"/>
          <w:sz w:val="20"/>
          <w:szCs w:val="20"/>
        </w:rPr>
        <w:t>3</w:t>
      </w:r>
      <w:r w:rsidRPr="00DB24CC">
        <w:rPr>
          <w:rFonts w:ascii="Arial" w:hAnsi="Arial" w:cs="Arial"/>
          <w:sz w:val="20"/>
          <w:szCs w:val="20"/>
        </w:rPr>
        <w:t xml:space="preserve"> End date </w:t>
      </w:r>
      <w:r w:rsidR="00DB24CC" w:rsidRPr="00DB24CC">
        <w:rPr>
          <w:rFonts w:ascii="Arial" w:hAnsi="Arial" w:cs="Arial"/>
          <w:sz w:val="20"/>
          <w:szCs w:val="20"/>
        </w:rPr>
        <w:t xml:space="preserve">January </w:t>
      </w:r>
      <w:r w:rsidR="00FD0718" w:rsidRPr="00DB24CC">
        <w:rPr>
          <w:rFonts w:ascii="Arial" w:hAnsi="Arial" w:cs="Arial"/>
          <w:sz w:val="20"/>
          <w:szCs w:val="20"/>
        </w:rPr>
        <w:t>202</w:t>
      </w:r>
      <w:r w:rsidR="00DB24CC" w:rsidRPr="00DB24CC">
        <w:rPr>
          <w:rFonts w:ascii="Arial" w:hAnsi="Arial" w:cs="Arial"/>
          <w:sz w:val="20"/>
          <w:szCs w:val="20"/>
        </w:rPr>
        <w:t>4</w:t>
      </w:r>
    </w:p>
    <w:p w14:paraId="3044A3A2" w14:textId="7C0F656E" w:rsidR="00700F39" w:rsidRDefault="00700F39" w:rsidP="00700F39">
      <w:pPr>
        <w:rPr>
          <w:b/>
          <w:bCs/>
          <w:sz w:val="24"/>
          <w:szCs w:val="24"/>
        </w:rPr>
      </w:pPr>
      <w:r w:rsidRPr="00700F39">
        <w:rPr>
          <w:b/>
          <w:bCs/>
          <w:sz w:val="24"/>
          <w:szCs w:val="24"/>
        </w:rPr>
        <w:t xml:space="preserve">Description </w:t>
      </w:r>
    </w:p>
    <w:p w14:paraId="7EA5CCF5" w14:textId="7B9AA4EB" w:rsidR="002945A4" w:rsidRPr="00A86091" w:rsidRDefault="00DD0743" w:rsidP="002945A4">
      <w:r>
        <w:t xml:space="preserve">Forced marriage is a global problem. The </w:t>
      </w:r>
      <w:r w:rsidR="002945A4" w:rsidRPr="001822AC">
        <w:t>International Labour Organization, Walk Free</w:t>
      </w:r>
      <w:r w:rsidR="00A03DB1">
        <w:t>,</w:t>
      </w:r>
      <w:r w:rsidR="002945A4" w:rsidRPr="001822AC">
        <w:t xml:space="preserve"> and International Organization for Migration</w:t>
      </w:r>
      <w:r w:rsidR="002945A4" w:rsidRPr="00A86091">
        <w:t xml:space="preserve"> </w:t>
      </w:r>
      <w:r w:rsidR="002945A4">
        <w:t xml:space="preserve">(2022) </w:t>
      </w:r>
      <w:r w:rsidR="002945A4" w:rsidRPr="00A86091">
        <w:t>estimated that, worldwide, at least 22 million people lived in forced marriages in 2021.</w:t>
      </w:r>
      <w:r w:rsidR="00A03DB1">
        <w:t xml:space="preserve"> </w:t>
      </w:r>
      <w:r w:rsidR="002945A4">
        <w:t>I</w:t>
      </w:r>
      <w:r w:rsidR="002945A4" w:rsidRPr="00A86091">
        <w:t xml:space="preserve">n 2022, around 300 people asked the UK Forced Marriage Unit for advice. </w:t>
      </w:r>
    </w:p>
    <w:p w14:paraId="5D532BE8" w14:textId="3C3FCFDC" w:rsidR="00DD0743" w:rsidRDefault="00DD0743" w:rsidP="00700F39">
      <w:r>
        <w:t xml:space="preserve">Forced marriage is </w:t>
      </w:r>
      <w:r w:rsidR="00A03DB1">
        <w:t xml:space="preserve">a human rights violation </w:t>
      </w:r>
      <w:r w:rsidR="004211FF">
        <w:t xml:space="preserve">that is </w:t>
      </w:r>
      <w:r>
        <w:t xml:space="preserve">illegal in the UK, and states have committed to ending this practice by 2030 as part of achieving the </w:t>
      </w:r>
      <w:r w:rsidR="004211FF" w:rsidRPr="00A86091">
        <w:t>United Nations Sustainable Development Goal 5.3 (Eliminate all harmful practices, such as child, early and forced marriage and female genital mutilation)</w:t>
      </w:r>
      <w:r>
        <w:t>. Education has been identified as the key factor to tackle forced marriage (UNCSW 2021).</w:t>
      </w:r>
    </w:p>
    <w:p w14:paraId="3CF65922" w14:textId="4C0B34BD" w:rsidR="005034F4" w:rsidRDefault="00F07822" w:rsidP="00700F39">
      <w:r w:rsidRPr="005722FC">
        <w:t xml:space="preserve">Responding to the call for forced marriage education, </w:t>
      </w:r>
      <w:r>
        <w:t>the</w:t>
      </w:r>
      <w:r w:rsidRPr="005722FC">
        <w:t xml:space="preserve"> project aimed to </w:t>
      </w:r>
      <w:r w:rsidR="00A40479">
        <w:t>demonstrate</w:t>
      </w:r>
      <w:r w:rsidRPr="005722FC">
        <w:t xml:space="preserve"> that comics are an effective tool to educat</w:t>
      </w:r>
      <w:r>
        <w:t>e</w:t>
      </w:r>
      <w:r w:rsidRPr="005722FC">
        <w:t xml:space="preserve"> </w:t>
      </w:r>
      <w:r w:rsidR="005034F4" w:rsidRPr="005034F4">
        <w:t xml:space="preserve">teenagers about forced marriage and equip them to </w:t>
      </w:r>
      <w:r w:rsidR="00190FD6" w:rsidRPr="005034F4">
        <w:t>raise awareness</w:t>
      </w:r>
      <w:r w:rsidR="00190FD6" w:rsidRPr="005034F4">
        <w:t xml:space="preserve"> </w:t>
      </w:r>
      <w:r w:rsidR="00190FD6">
        <w:t xml:space="preserve">and </w:t>
      </w:r>
      <w:r w:rsidR="005034F4" w:rsidRPr="005034F4">
        <w:t>act as allies to those</w:t>
      </w:r>
      <w:r w:rsidR="00F94754">
        <w:t xml:space="preserve"> at risk or already experiencing forced marriage</w:t>
      </w:r>
      <w:r w:rsidR="005034F4" w:rsidRPr="005034F4">
        <w:t>.</w:t>
      </w:r>
      <w:r w:rsidR="00F94754">
        <w:t xml:space="preserve"> </w:t>
      </w:r>
    </w:p>
    <w:p w14:paraId="13056DC1" w14:textId="1F93F67A" w:rsidR="00EE263A" w:rsidRPr="00EE263A" w:rsidRDefault="00EE263A" w:rsidP="00EE263A">
      <w:r w:rsidRPr="00EE263A">
        <w:t xml:space="preserve">To this end, </w:t>
      </w:r>
      <w:r w:rsidR="008A0B23">
        <w:t>the project team</w:t>
      </w:r>
      <w:r w:rsidRPr="00EE263A">
        <w:t xml:space="preserve"> created a comic that focuses on different forms, drivers, and consequences of forced marriage in the UK, and on possibilities for resistance and interventions to provide support. </w:t>
      </w:r>
      <w:r w:rsidR="005B0B9D">
        <w:t xml:space="preserve">The comic was trialled in </w:t>
      </w:r>
      <w:r w:rsidR="008E3D5E" w:rsidRPr="00606E4D">
        <w:t xml:space="preserve">two workshops for 19 Year 8 – 9 students in two secondary </w:t>
      </w:r>
      <w:r w:rsidR="008E3D5E" w:rsidRPr="00985FAE">
        <w:t>schools in</w:t>
      </w:r>
      <w:r w:rsidR="008E3D5E">
        <w:t xml:space="preserve"> England.</w:t>
      </w:r>
      <w:r w:rsidR="00112ABE">
        <w:t xml:space="preserve"> </w:t>
      </w:r>
      <w:r w:rsidR="00660CCF">
        <w:t xml:space="preserve">The effectiveness of the comic as a tool to </w:t>
      </w:r>
      <w:r w:rsidR="00660CCF" w:rsidRPr="005722FC">
        <w:t>educat</w:t>
      </w:r>
      <w:r w:rsidR="00660CCF">
        <w:t>e</w:t>
      </w:r>
      <w:r w:rsidR="00660CCF" w:rsidRPr="005722FC">
        <w:t xml:space="preserve"> </w:t>
      </w:r>
      <w:r w:rsidR="00660CCF" w:rsidRPr="005034F4">
        <w:t xml:space="preserve">teenagers about forced marriage and equip them to </w:t>
      </w:r>
      <w:r w:rsidR="00F67A6C" w:rsidRPr="005034F4">
        <w:t>raise awareness</w:t>
      </w:r>
      <w:r w:rsidR="00F67A6C" w:rsidRPr="005034F4">
        <w:t xml:space="preserve"> </w:t>
      </w:r>
      <w:r w:rsidR="00F67A6C">
        <w:t xml:space="preserve">and </w:t>
      </w:r>
      <w:r w:rsidR="00660CCF" w:rsidRPr="005034F4">
        <w:t>act as allies to those</w:t>
      </w:r>
      <w:r w:rsidR="00660CCF">
        <w:t xml:space="preserve"> at risk or already experiencing forced marriage was assessed through </w:t>
      </w:r>
      <w:r w:rsidR="00D96B42">
        <w:t xml:space="preserve">Likert-scale </w:t>
      </w:r>
      <w:r w:rsidR="00E62E41">
        <w:t xml:space="preserve">self-assessment </w:t>
      </w:r>
      <w:r w:rsidR="00D96B42">
        <w:t xml:space="preserve">questionnaires </w:t>
      </w:r>
      <w:r w:rsidR="000B10E1">
        <w:t xml:space="preserve">that were completed at the beginning and end of the trial sessions. </w:t>
      </w:r>
      <w:r w:rsidR="00C5248A">
        <w:t xml:space="preserve">One of the trials was a full-day session at which a mid-day questionnaire was added to the </w:t>
      </w:r>
      <w:r w:rsidR="00E478C2">
        <w:t>ones at the beginning and end of the session.</w:t>
      </w:r>
    </w:p>
    <w:p w14:paraId="3B008AF7" w14:textId="2138CFF9" w:rsidR="00376988" w:rsidRDefault="00DF4BD6" w:rsidP="00700F39">
      <w:r>
        <w:t>Th</w:t>
      </w:r>
      <w:r w:rsidR="00BC4F18">
        <w:t>e</w:t>
      </w:r>
      <w:r>
        <w:t xml:space="preserve"> project </w:t>
      </w:r>
      <w:r w:rsidR="00BC4F18">
        <w:t xml:space="preserve">team included </w:t>
      </w:r>
      <w:r>
        <w:t xml:space="preserve">Nottingham Girls’ Academy and </w:t>
      </w:r>
      <w:r w:rsidR="007E68EA">
        <w:t>Childwall Spots and Science Academy</w:t>
      </w:r>
      <w:r w:rsidR="002A769F">
        <w:t>, Karma Nirvana and Savera UK, Nottingham City Council</w:t>
      </w:r>
      <w:r w:rsidR="00DB305F">
        <w:t xml:space="preserve"> and the University of Nottingham.</w:t>
      </w:r>
    </w:p>
    <w:p w14:paraId="5A2E1016" w14:textId="323D6001" w:rsidR="007568D9" w:rsidRPr="007568D9" w:rsidRDefault="007568D9" w:rsidP="007568D9">
      <w:r w:rsidRPr="007568D9">
        <w:t>We created a WordPress blog to introduce the project team</w:t>
      </w:r>
      <w:r w:rsidR="006E31E3">
        <w:t>;</w:t>
      </w:r>
      <w:r w:rsidRPr="007568D9">
        <w:t xml:space="preserve"> share the comic</w:t>
      </w:r>
      <w:r w:rsidR="00E33CBF">
        <w:t>,</w:t>
      </w:r>
      <w:r w:rsidRPr="007568D9">
        <w:t xml:space="preserve"> teaching pack</w:t>
      </w:r>
      <w:r w:rsidR="009A403D">
        <w:t>,</w:t>
      </w:r>
      <w:r w:rsidR="00E33CBF">
        <w:t xml:space="preserve"> and information and resources on </w:t>
      </w:r>
      <w:r w:rsidR="009A403D">
        <w:t xml:space="preserve">forced marriage, </w:t>
      </w:r>
      <w:r w:rsidR="00E33CBF">
        <w:t>comics</w:t>
      </w:r>
      <w:r w:rsidR="009A403D">
        <w:t>,</w:t>
      </w:r>
      <w:r w:rsidR="00E33CBF">
        <w:t xml:space="preserve"> and comic-based teaching</w:t>
      </w:r>
      <w:r w:rsidR="006E31E3">
        <w:t>; and review and analyse forced marriage</w:t>
      </w:r>
      <w:r w:rsidR="009A403D">
        <w:t xml:space="preserve"> in pop culture</w:t>
      </w:r>
      <w:r w:rsidR="006E31E3">
        <w:t>.</w:t>
      </w:r>
    </w:p>
    <w:p w14:paraId="57C2055E" w14:textId="16D3CA35" w:rsidR="00953722" w:rsidRPr="00953722" w:rsidRDefault="004A5C46" w:rsidP="00700F39">
      <w:r w:rsidRPr="001B1E42">
        <w:rPr>
          <w:b/>
          <w:bCs/>
        </w:rPr>
        <w:t xml:space="preserve">Questionnaire information – </w:t>
      </w:r>
      <w:r w:rsidR="00953722">
        <w:t>summary result</w:t>
      </w:r>
      <w:r w:rsidR="008871A4">
        <w:t>s</w:t>
      </w:r>
      <w:r w:rsidR="00953722">
        <w:t xml:space="preserve"> of two pre- and post-workshop questionnaires and one mid-workshop questionnaire </w:t>
      </w:r>
      <w:r w:rsidR="001A7001">
        <w:t xml:space="preserve">completed </w:t>
      </w:r>
      <w:r w:rsidR="00953722">
        <w:t>on the day of the workshops</w:t>
      </w:r>
      <w:r w:rsidR="008871A4">
        <w:t xml:space="preserve"> </w:t>
      </w:r>
      <w:r w:rsidR="001176F1">
        <w:t>(</w:t>
      </w:r>
      <w:r w:rsidR="001E046A">
        <w:t>June 2023</w:t>
      </w:r>
      <w:r w:rsidR="001176F1">
        <w:t xml:space="preserve">) </w:t>
      </w:r>
      <w:r w:rsidR="001A7001">
        <w:t>by 19 Year 8-9 pupils</w:t>
      </w:r>
    </w:p>
    <w:p w14:paraId="7427CC85" w14:textId="09003AB0" w:rsidR="006E1AE5" w:rsidRDefault="006E1AE5" w:rsidP="00700F39">
      <w:r>
        <w:t xml:space="preserve">Publications from this research - </w:t>
      </w:r>
      <w:hyperlink r:id="rId10" w:history="1">
        <w:r w:rsidR="000C026B" w:rsidRPr="00A72336">
          <w:rPr>
            <w:rStyle w:val="Hyperlink"/>
          </w:rPr>
          <w:t>https://drawingon.blog/download-the-comic/</w:t>
        </w:r>
      </w:hyperlink>
      <w:r w:rsidR="000C026B">
        <w:t xml:space="preserve"> </w:t>
      </w:r>
    </w:p>
    <w:p w14:paraId="031FD02B" w14:textId="46B592BC" w:rsidR="00134739" w:rsidRDefault="00BC230A" w:rsidP="00700F39">
      <w:pPr>
        <w:rPr>
          <w:b/>
          <w:bCs/>
          <w:sz w:val="24"/>
          <w:szCs w:val="24"/>
        </w:rPr>
      </w:pPr>
      <w:hyperlink r:id="rId11" w:history="1">
        <w:r w:rsidR="00134739" w:rsidRPr="00A72336">
          <w:rPr>
            <w:rStyle w:val="Hyperlink"/>
            <w:b/>
            <w:bCs/>
            <w:sz w:val="24"/>
            <w:szCs w:val="24"/>
          </w:rPr>
          <w:t>https://researchonline.ljmu.ac.uk/id/eprint/22233/</w:t>
        </w:r>
      </w:hyperlink>
      <w:r w:rsidR="00134739">
        <w:rPr>
          <w:b/>
          <w:bCs/>
          <w:sz w:val="24"/>
          <w:szCs w:val="24"/>
        </w:rPr>
        <w:t xml:space="preserve"> </w:t>
      </w:r>
    </w:p>
    <w:p w14:paraId="328A9F83" w14:textId="3603CCB1" w:rsidR="00DE161D" w:rsidRPr="0013546C" w:rsidRDefault="00DE161D" w:rsidP="00700F39">
      <w:pPr>
        <w:rPr>
          <w:b/>
          <w:bCs/>
          <w:sz w:val="24"/>
          <w:szCs w:val="24"/>
          <w:lang w:val="nl-NL"/>
        </w:rPr>
      </w:pPr>
      <w:r w:rsidRPr="0013546C">
        <w:rPr>
          <w:lang w:val="nl-NL"/>
        </w:rPr>
        <w:t xml:space="preserve">WordPress </w:t>
      </w:r>
      <w:r w:rsidR="009B62E6" w:rsidRPr="0013546C">
        <w:rPr>
          <w:lang w:val="nl-NL"/>
        </w:rPr>
        <w:t>blog link</w:t>
      </w:r>
      <w:r w:rsidRPr="0013546C">
        <w:rPr>
          <w:rStyle w:val="cf01"/>
          <w:lang w:val="nl-NL"/>
        </w:rPr>
        <w:t xml:space="preserve">: </w:t>
      </w:r>
      <w:hyperlink r:id="rId12" w:history="1">
        <w:r w:rsidRPr="0013546C">
          <w:rPr>
            <w:rStyle w:val="cf01"/>
            <w:color w:val="0000FF"/>
            <w:u w:val="single"/>
            <w:lang w:val="nl-NL"/>
          </w:rPr>
          <w:t>https://drawingon.blog/</w:t>
        </w:r>
      </w:hyperlink>
    </w:p>
    <w:p w14:paraId="67060A36" w14:textId="4AD07792" w:rsidR="00700F39" w:rsidRDefault="00700F39" w:rsidP="00700F39">
      <w:pPr>
        <w:rPr>
          <w:b/>
          <w:bCs/>
          <w:sz w:val="24"/>
          <w:szCs w:val="24"/>
        </w:rPr>
      </w:pPr>
      <w:r w:rsidRPr="00700F39">
        <w:rPr>
          <w:b/>
          <w:bCs/>
          <w:sz w:val="24"/>
          <w:szCs w:val="24"/>
        </w:rPr>
        <w:t xml:space="preserve">Contact details </w:t>
      </w:r>
    </w:p>
    <w:p w14:paraId="2CE224FD" w14:textId="77777777" w:rsidR="008019B5" w:rsidRDefault="00BC230A" w:rsidP="00700F39">
      <w:pPr>
        <w:rPr>
          <w:b/>
          <w:bCs/>
          <w:sz w:val="24"/>
          <w:szCs w:val="24"/>
        </w:rPr>
      </w:pPr>
      <w:hyperlink r:id="rId13" w:history="1">
        <w:r w:rsidR="008019B5" w:rsidRPr="00A72336">
          <w:rPr>
            <w:rStyle w:val="Hyperlink"/>
            <w:b/>
            <w:bCs/>
            <w:sz w:val="24"/>
            <w:szCs w:val="24"/>
          </w:rPr>
          <w:t>h.baumeister@ljmu.ac.uk</w:t>
        </w:r>
      </w:hyperlink>
      <w:r w:rsidR="008019B5">
        <w:rPr>
          <w:b/>
          <w:bCs/>
          <w:sz w:val="24"/>
          <w:szCs w:val="24"/>
        </w:rPr>
        <w:t xml:space="preserve"> </w:t>
      </w:r>
    </w:p>
    <w:p w14:paraId="79E480B2" w14:textId="7EB556D5" w:rsidR="004B124E" w:rsidRPr="00BC230A" w:rsidRDefault="00A5588E" w:rsidP="004B124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FC46AB9" wp14:editId="4B703FD6">
                <wp:simplePos x="0" y="0"/>
                <wp:positionH relativeFrom="margin">
                  <wp:align>right</wp:align>
                </wp:positionH>
                <wp:positionV relativeFrom="paragraph">
                  <wp:posOffset>401320</wp:posOffset>
                </wp:positionV>
                <wp:extent cx="6553200" cy="698500"/>
                <wp:effectExtent l="0" t="0" r="19050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AFF81" w14:textId="022F5CC1" w:rsidR="007F2461" w:rsidRPr="00E77896" w:rsidRDefault="00E77896" w:rsidP="007F24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E77896">
                              <w:t>March 2023 – January 2024</w:t>
                            </w:r>
                          </w:p>
                          <w:p w14:paraId="5185E40B" w14:textId="6975F5D7" w:rsidR="007F2461" w:rsidRDefault="00E77896" w:rsidP="00E778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Arts and Humanities Research Council, </w:t>
                            </w:r>
                            <w:r w:rsidRPr="00E77896">
                              <w:t>AH/X004325/1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46A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64.8pt;margin-top:31.6pt;width:516pt;height:55pt;z-index: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6eDgIAAB8EAAAOAAAAZHJzL2Uyb0RvYy54bWysU92u2yAMvp+0d0Dcr2m7pmujpkdnPes0&#10;6exHOtsDEEIaNMAMaJPu6WdITk/3dzONC2Rj89n+bG9ueq3ISTgvwZR0NplSIgyHWppDSb983r9Y&#10;UeIDMzVTYERJz8LTm+3zZ5vOFmIOLahaOIIgxhedLWkbgi2yzPNWaOYnYIVBYwNOs4CqO2S1Yx2i&#10;a5XNp9Nl1oGrrQMuvMfXu8FItwm/aQQPH5vGi0BUSTG3kG6X7ire2XbDioNjtpV8TIP9QxaaSYNB&#10;L1B3LDBydPI3KC25Aw9NmHDQGTSN5CLVgNXMpr9U89AyK1ItSI63F5r8/4PlH04P9pMjoX8NPTYw&#10;FeHtPfCvnhjYtcwcxK1z0LWC1Rh4FinLOuuL8Wuk2hc+glTde6ixyewYIAH1jdORFayTIDo24Hwh&#10;XfSBcHxc5vlL7CQlHG3L9SpHOYZgxeNv63x4K0CTKJTUYVMTOjvd+zC4PrrEYB6UrPdSqaS4Q7VT&#10;jpwYDsA+nRH9JzdlSFfSdT7PBwL+CjFN508QWgacZCV1SVcXJ1ZE2t6YOs1ZYFINMlanzMhjpG4g&#10;MfRVj46RzwrqMzLqYJhY3DAUWnDfKelwWkvqvx2ZE5Sodwa7sp4tFnG8k7LIX81RcdeW6trCDEeo&#10;kgZKBnEX0kpEwgzcYvcamYh9ymTMFacwtWbcmDjm13ryetrr7Q8AAAD//wMAUEsDBBQABgAIAAAA&#10;IQA1bLio3QAAAAgBAAAPAAAAZHJzL2Rvd25yZXYueG1sTI9BT8MwDIXvSPyHyEhcEEtpUTdK0wkh&#10;geAGA8E1a7y2InFKknXl3+Od4Ga/Zz1/r17PzooJQxw8KbhaZCCQWm8G6hS8vz1crkDEpMlo6wkV&#10;/GCEdXN6UuvK+AO94rRJneAQipVW0Kc0VlLGtken48KPSOztfHA68Ro6aYI+cLizMs+yUjo9EH/o&#10;9Yj3PbZfm71TsLp+mj7jc/Hy0ZY7e5MultPjd1Dq/Gy+uwWRcE5/x3DEZ3RomGnr92SisAq4SFJQ&#10;FjmIo5sVOStbnpYsyaaW/ws0vwAAAP//AwBQSwECLQAUAAYACAAAACEAtoM4kv4AAADhAQAAEwAA&#10;AAAAAAAAAAAAAAAAAAAAW0NvbnRlbnRfVHlwZXNdLnhtbFBLAQItABQABgAIAAAAIQA4/SH/1gAA&#10;AJQBAAALAAAAAAAAAAAAAAAAAC8BAABfcmVscy8ucmVsc1BLAQItABQABgAIAAAAIQDp+F6eDgIA&#10;AB8EAAAOAAAAAAAAAAAAAAAAAC4CAABkcnMvZTJvRG9jLnhtbFBLAQItABQABgAIAAAAIQA1bLio&#10;3QAAAAgBAAAPAAAAAAAAAAAAAAAAAGgEAABkcnMvZG93bnJldi54bWxQSwUGAAAAAAQABADzAAAA&#10;cgUAAAAA&#10;">
                <v:textbox>
                  <w:txbxContent>
                    <w:p w14:paraId="501AFF81" w14:textId="022F5CC1" w:rsidR="007F2461" w:rsidRPr="00E77896" w:rsidRDefault="00E77896" w:rsidP="007F246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E77896">
                        <w:t>March 2023 – January 2024</w:t>
                      </w:r>
                    </w:p>
                    <w:p w14:paraId="5185E40B" w14:textId="6975F5D7" w:rsidR="007F2461" w:rsidRDefault="00E77896" w:rsidP="00E7789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Arts and Humanities Research Council, </w:t>
                      </w:r>
                      <w:r w:rsidRPr="00E77896">
                        <w:t>AH/X004325/1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461" w:rsidRPr="007F2461">
        <w:rPr>
          <w:b/>
          <w:bCs/>
          <w:sz w:val="24"/>
          <w:szCs w:val="24"/>
        </w:rPr>
        <w:t>Project and funding information</w:t>
      </w:r>
      <w:r w:rsidR="00700F39" w:rsidRPr="007F2461">
        <w:rPr>
          <w:b/>
          <w:bCs/>
          <w:sz w:val="24"/>
          <w:szCs w:val="24"/>
        </w:rPr>
        <w:t xml:space="preserve">  </w:t>
      </w:r>
      <w:r w:rsidR="00700F39">
        <w:t xml:space="preserve">  </w:t>
      </w:r>
    </w:p>
    <w:sectPr w:rsidR="004B124E" w:rsidRPr="00BC230A" w:rsidSect="00700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0B05" w14:textId="77777777" w:rsidR="00757911" w:rsidRDefault="00757911" w:rsidP="003819B8">
      <w:pPr>
        <w:spacing w:after="0" w:line="240" w:lineRule="auto"/>
      </w:pPr>
      <w:r>
        <w:separator/>
      </w:r>
    </w:p>
  </w:endnote>
  <w:endnote w:type="continuationSeparator" w:id="0">
    <w:p w14:paraId="730B9D3D" w14:textId="77777777" w:rsidR="00757911" w:rsidRDefault="00757911" w:rsidP="003819B8">
      <w:pPr>
        <w:spacing w:after="0" w:line="240" w:lineRule="auto"/>
      </w:pPr>
      <w:r>
        <w:continuationSeparator/>
      </w:r>
    </w:p>
  </w:endnote>
  <w:endnote w:type="continuationNotice" w:id="1">
    <w:p w14:paraId="45851A88" w14:textId="77777777" w:rsidR="00757911" w:rsidRDefault="007579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A591" w14:textId="77777777" w:rsidR="00757911" w:rsidRDefault="00757911" w:rsidP="003819B8">
      <w:pPr>
        <w:spacing w:after="0" w:line="240" w:lineRule="auto"/>
      </w:pPr>
      <w:r>
        <w:separator/>
      </w:r>
    </w:p>
  </w:footnote>
  <w:footnote w:type="continuationSeparator" w:id="0">
    <w:p w14:paraId="27A1C247" w14:textId="77777777" w:rsidR="00757911" w:rsidRDefault="00757911" w:rsidP="003819B8">
      <w:pPr>
        <w:spacing w:after="0" w:line="240" w:lineRule="auto"/>
      </w:pPr>
      <w:r>
        <w:continuationSeparator/>
      </w:r>
    </w:p>
  </w:footnote>
  <w:footnote w:type="continuationNotice" w:id="1">
    <w:p w14:paraId="346EB671" w14:textId="77777777" w:rsidR="00757911" w:rsidRDefault="007579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EAA"/>
    <w:multiLevelType w:val="hybridMultilevel"/>
    <w:tmpl w:val="3416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849"/>
    <w:multiLevelType w:val="hybridMultilevel"/>
    <w:tmpl w:val="D5C2EBF2"/>
    <w:lvl w:ilvl="0" w:tplc="F0EE7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A61DC"/>
    <w:multiLevelType w:val="hybridMultilevel"/>
    <w:tmpl w:val="1F50C80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3CB4DFC"/>
    <w:multiLevelType w:val="hybridMultilevel"/>
    <w:tmpl w:val="F3BE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C55F9"/>
    <w:multiLevelType w:val="hybridMultilevel"/>
    <w:tmpl w:val="4462B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45B73"/>
    <w:multiLevelType w:val="hybridMultilevel"/>
    <w:tmpl w:val="39DE8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388317">
    <w:abstractNumId w:val="0"/>
  </w:num>
  <w:num w:numId="2" w16cid:durableId="1096291381">
    <w:abstractNumId w:val="2"/>
  </w:num>
  <w:num w:numId="3" w16cid:durableId="252976038">
    <w:abstractNumId w:val="4"/>
  </w:num>
  <w:num w:numId="4" w16cid:durableId="657346287">
    <w:abstractNumId w:val="5"/>
  </w:num>
  <w:num w:numId="5" w16cid:durableId="1815491358">
    <w:abstractNumId w:val="3"/>
  </w:num>
  <w:num w:numId="6" w16cid:durableId="83014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39"/>
    <w:rsid w:val="00013F28"/>
    <w:rsid w:val="000464AC"/>
    <w:rsid w:val="0006671E"/>
    <w:rsid w:val="000A3B6E"/>
    <w:rsid w:val="000B10E1"/>
    <w:rsid w:val="000C026B"/>
    <w:rsid w:val="00107E91"/>
    <w:rsid w:val="00112ABE"/>
    <w:rsid w:val="001176F1"/>
    <w:rsid w:val="001218CE"/>
    <w:rsid w:val="00134739"/>
    <w:rsid w:val="0013546C"/>
    <w:rsid w:val="001373E4"/>
    <w:rsid w:val="00174B8D"/>
    <w:rsid w:val="00190FD6"/>
    <w:rsid w:val="001A26F2"/>
    <w:rsid w:val="001A7001"/>
    <w:rsid w:val="001B1E42"/>
    <w:rsid w:val="001E046A"/>
    <w:rsid w:val="001F5409"/>
    <w:rsid w:val="00253C13"/>
    <w:rsid w:val="00257FFB"/>
    <w:rsid w:val="002945A4"/>
    <w:rsid w:val="002A769F"/>
    <w:rsid w:val="002B1A52"/>
    <w:rsid w:val="003347E2"/>
    <w:rsid w:val="00376988"/>
    <w:rsid w:val="003819B8"/>
    <w:rsid w:val="003A516F"/>
    <w:rsid w:val="00417EBB"/>
    <w:rsid w:val="004211FF"/>
    <w:rsid w:val="00450B81"/>
    <w:rsid w:val="00487A1A"/>
    <w:rsid w:val="004A5C46"/>
    <w:rsid w:val="004B124E"/>
    <w:rsid w:val="004D470C"/>
    <w:rsid w:val="005034F4"/>
    <w:rsid w:val="005045C5"/>
    <w:rsid w:val="00512B67"/>
    <w:rsid w:val="00523C64"/>
    <w:rsid w:val="005A3A1F"/>
    <w:rsid w:val="005B0B9D"/>
    <w:rsid w:val="005B5334"/>
    <w:rsid w:val="005D1655"/>
    <w:rsid w:val="0064782D"/>
    <w:rsid w:val="00660CCF"/>
    <w:rsid w:val="00675623"/>
    <w:rsid w:val="006903A5"/>
    <w:rsid w:val="006E1AE5"/>
    <w:rsid w:val="006E31E3"/>
    <w:rsid w:val="00700F39"/>
    <w:rsid w:val="007057DA"/>
    <w:rsid w:val="00724649"/>
    <w:rsid w:val="00750BC0"/>
    <w:rsid w:val="007568D9"/>
    <w:rsid w:val="00757911"/>
    <w:rsid w:val="00762984"/>
    <w:rsid w:val="007C4671"/>
    <w:rsid w:val="007D113C"/>
    <w:rsid w:val="007D7394"/>
    <w:rsid w:val="007E68EA"/>
    <w:rsid w:val="007F2461"/>
    <w:rsid w:val="008019B5"/>
    <w:rsid w:val="00860D2E"/>
    <w:rsid w:val="008778E8"/>
    <w:rsid w:val="008871A4"/>
    <w:rsid w:val="008A09DA"/>
    <w:rsid w:val="008A0B23"/>
    <w:rsid w:val="008E3D5E"/>
    <w:rsid w:val="00943339"/>
    <w:rsid w:val="00943ADB"/>
    <w:rsid w:val="00944F07"/>
    <w:rsid w:val="00953722"/>
    <w:rsid w:val="00957E57"/>
    <w:rsid w:val="009A403D"/>
    <w:rsid w:val="009B4E61"/>
    <w:rsid w:val="009B62E6"/>
    <w:rsid w:val="009F45A2"/>
    <w:rsid w:val="00A03DB1"/>
    <w:rsid w:val="00A40479"/>
    <w:rsid w:val="00A47D43"/>
    <w:rsid w:val="00A5588E"/>
    <w:rsid w:val="00A86091"/>
    <w:rsid w:val="00B131DA"/>
    <w:rsid w:val="00BC230A"/>
    <w:rsid w:val="00BC4F18"/>
    <w:rsid w:val="00C06176"/>
    <w:rsid w:val="00C26A63"/>
    <w:rsid w:val="00C5248A"/>
    <w:rsid w:val="00C97B2B"/>
    <w:rsid w:val="00CA4E29"/>
    <w:rsid w:val="00CC69BE"/>
    <w:rsid w:val="00CF4FCD"/>
    <w:rsid w:val="00D51488"/>
    <w:rsid w:val="00D538A5"/>
    <w:rsid w:val="00D96B42"/>
    <w:rsid w:val="00DB24CC"/>
    <w:rsid w:val="00DB305F"/>
    <w:rsid w:val="00DD0743"/>
    <w:rsid w:val="00DE161D"/>
    <w:rsid w:val="00DF2B7C"/>
    <w:rsid w:val="00DF4BD6"/>
    <w:rsid w:val="00E04B3E"/>
    <w:rsid w:val="00E33CBF"/>
    <w:rsid w:val="00E44AE9"/>
    <w:rsid w:val="00E478C2"/>
    <w:rsid w:val="00E61B7D"/>
    <w:rsid w:val="00E62E41"/>
    <w:rsid w:val="00E76C5D"/>
    <w:rsid w:val="00E77896"/>
    <w:rsid w:val="00EA64E8"/>
    <w:rsid w:val="00EE263A"/>
    <w:rsid w:val="00EE2A29"/>
    <w:rsid w:val="00F03F14"/>
    <w:rsid w:val="00F07822"/>
    <w:rsid w:val="00F642AE"/>
    <w:rsid w:val="00F67A6C"/>
    <w:rsid w:val="00F94754"/>
    <w:rsid w:val="00FD0718"/>
    <w:rsid w:val="00FF117F"/>
    <w:rsid w:val="6C3A03C2"/>
    <w:rsid w:val="714F3CE6"/>
    <w:rsid w:val="7A93C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2583"/>
  <w15:chartTrackingRefBased/>
  <w15:docId w15:val="{13131269-1BF8-4385-91B8-4653E1D5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F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81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9B8"/>
  </w:style>
  <w:style w:type="paragraph" w:styleId="Footer">
    <w:name w:val="footer"/>
    <w:basedOn w:val="Normal"/>
    <w:link w:val="FooterChar"/>
    <w:uiPriority w:val="99"/>
    <w:unhideWhenUsed/>
    <w:rsid w:val="00381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9B8"/>
  </w:style>
  <w:style w:type="paragraph" w:customStyle="1" w:styleId="Default">
    <w:name w:val="Default"/>
    <w:rsid w:val="009433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0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2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6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4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4A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0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0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A8609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A64E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E161D"/>
    <w:pPr>
      <w:spacing w:after="0" w:line="240" w:lineRule="auto"/>
    </w:pPr>
  </w:style>
  <w:style w:type="character" w:customStyle="1" w:styleId="cf01">
    <w:name w:val="cf01"/>
    <w:basedOn w:val="DefaultParagraphFont"/>
    <w:rsid w:val="00DE16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.baumeister@ljmu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awingon.blo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earchonline.ljmu.ac.uk/id/eprint/22233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rawingon.blog/download-the-comi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ed7734-4298-480f-8e14-00f1328fd627">
      <Terms xmlns="http://schemas.microsoft.com/office/infopath/2007/PartnerControls"/>
    </lcf76f155ced4ddcb4097134ff3c332f>
    <TaxCatchAll xmlns="0f5469f2-f5e9-4631-a65e-d600e58da3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8B3675077EF4CB4F9E9DEF5814E5A" ma:contentTypeVersion="17" ma:contentTypeDescription="Create a new document." ma:contentTypeScope="" ma:versionID="fdeabd8fc235ccce5c1e5581ae2c665d">
  <xsd:schema xmlns:xsd="http://www.w3.org/2001/XMLSchema" xmlns:xs="http://www.w3.org/2001/XMLSchema" xmlns:p="http://schemas.microsoft.com/office/2006/metadata/properties" xmlns:ns2="4eed7734-4298-480f-8e14-00f1328fd627" xmlns:ns3="0f5469f2-f5e9-4631-a65e-d600e58da32d" targetNamespace="http://schemas.microsoft.com/office/2006/metadata/properties" ma:root="true" ma:fieldsID="78df003b9cc9c174774385c8c7917d38" ns2:_="" ns3:_="">
    <xsd:import namespace="4eed7734-4298-480f-8e14-00f1328fd627"/>
    <xsd:import namespace="0f5469f2-f5e9-4631-a65e-d600e58da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d7734-4298-480f-8e14-00f1328fd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469f2-f5e9-4631-a65e-d600e58d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b83853-29e3-4296-9b7a-e0b00baedf48}" ma:internalName="TaxCatchAll" ma:showField="CatchAllData" ma:web="0f5469f2-f5e9-4631-a65e-d600e58da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A678B-75D0-4123-AC0A-4856D19A42EA}">
  <ds:schemaRefs>
    <ds:schemaRef ds:uri="http://schemas.microsoft.com/office/2006/metadata/properties"/>
    <ds:schemaRef ds:uri="http://schemas.microsoft.com/office/infopath/2007/PartnerControls"/>
    <ds:schemaRef ds:uri="4eed7734-4298-480f-8e14-00f1328fd627"/>
    <ds:schemaRef ds:uri="0f5469f2-f5e9-4631-a65e-d600e58da32d"/>
  </ds:schemaRefs>
</ds:datastoreItem>
</file>

<file path=customXml/itemProps2.xml><?xml version="1.0" encoding="utf-8"?>
<ds:datastoreItem xmlns:ds="http://schemas.openxmlformats.org/officeDocument/2006/customXml" ds:itemID="{038E9ADF-F026-44F7-9B63-DE3F4794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d7734-4298-480f-8e14-00f1328fd627"/>
    <ds:schemaRef ds:uri="0f5469f2-f5e9-4631-a65e-d600e58da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16461-D148-4B07-873E-3B45FF7995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2677</Characters>
  <Application>Microsoft Office Word</Application>
  <DocSecurity>0</DocSecurity>
  <Lines>33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Longthorne, Amie</dc:creator>
  <cp:keywords/>
  <dc:description/>
  <cp:lastModifiedBy>Baumeister, Hannah</cp:lastModifiedBy>
  <cp:revision>4</cp:revision>
  <dcterms:created xsi:type="dcterms:W3CDTF">2024-03-04T17:23:00Z</dcterms:created>
  <dcterms:modified xsi:type="dcterms:W3CDTF">2024-03-04T17:23:00Z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0x0101009E38B3675077EF4CB4F9E9DEF5814E5A</vt:lpwstr>
  </property>
  <property fmtid="{D5CDD505-2E9C-101B-9397-08002B2CF9AE}" pid="3" name="MediaServiceImageTags">
    <vt:lpwstr/>
  </property>
</Properties>
</file>