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EB09A" w14:textId="689D917B" w:rsidR="004965B5" w:rsidRPr="004965B5" w:rsidRDefault="00700F39" w:rsidP="004965B5">
      <w:pPr>
        <w:rPr>
          <w:b/>
          <w:bCs/>
          <w:sz w:val="24"/>
          <w:szCs w:val="24"/>
        </w:rPr>
      </w:pPr>
      <w:r w:rsidRPr="004965B5">
        <w:rPr>
          <w:b/>
          <w:bCs/>
          <w:sz w:val="24"/>
          <w:szCs w:val="24"/>
        </w:rPr>
        <w:t xml:space="preserve">About the data set </w:t>
      </w:r>
    </w:p>
    <w:p w14:paraId="2C7E3413" w14:textId="368CC659" w:rsidR="0003246F" w:rsidRPr="0003246F" w:rsidRDefault="0003246F" w:rsidP="0003246F">
      <w:pPr>
        <w:pStyle w:val="Title"/>
        <w:jc w:val="both"/>
        <w:rPr>
          <w:sz w:val="24"/>
          <w:szCs w:val="24"/>
        </w:rPr>
      </w:pPr>
      <w:r w:rsidRPr="0003246F">
        <w:rPr>
          <w:sz w:val="24"/>
          <w:szCs w:val="24"/>
        </w:rPr>
        <w:t xml:space="preserve">Title: </w:t>
      </w:r>
      <w:r w:rsidRPr="0003246F">
        <w:rPr>
          <w:sz w:val="24"/>
          <w:szCs w:val="24"/>
        </w:rPr>
        <w:t>VIP-Mobility360: From RNIB Voices to Real-World Data – A Comprehensive Video Dataset of Outdoor Mobility Obstacles for People with Visual Impairments</w:t>
      </w:r>
    </w:p>
    <w:p w14:paraId="50F24359" w14:textId="77777777" w:rsidR="0003246F" w:rsidRPr="0003246F" w:rsidRDefault="0003246F" w:rsidP="0003246F">
      <w:pPr>
        <w:pStyle w:val="Title"/>
        <w:jc w:val="both"/>
        <w:rPr>
          <w:sz w:val="24"/>
          <w:szCs w:val="24"/>
        </w:rPr>
      </w:pPr>
    </w:p>
    <w:p w14:paraId="06CBB833" w14:textId="77777777" w:rsidR="009507FA" w:rsidRDefault="0003246F" w:rsidP="0003246F">
      <w:pPr>
        <w:pStyle w:val="Title"/>
        <w:jc w:val="both"/>
        <w:rPr>
          <w:sz w:val="24"/>
          <w:szCs w:val="24"/>
        </w:rPr>
      </w:pPr>
      <w:r w:rsidRPr="0003246F">
        <w:rPr>
          <w:sz w:val="24"/>
          <w:szCs w:val="24"/>
        </w:rPr>
        <w:t xml:space="preserve">Creators: </w:t>
      </w:r>
    </w:p>
    <w:p w14:paraId="42BC389E" w14:textId="27A81373" w:rsidR="0003246F" w:rsidRDefault="0003246F" w:rsidP="0006460A">
      <w:pPr>
        <w:pStyle w:val="Title"/>
        <w:ind w:left="720"/>
        <w:jc w:val="both"/>
        <w:rPr>
          <w:sz w:val="24"/>
          <w:szCs w:val="24"/>
        </w:rPr>
      </w:pPr>
      <w:r w:rsidRPr="0003246F">
        <w:rPr>
          <w:sz w:val="24"/>
          <w:szCs w:val="24"/>
        </w:rPr>
        <w:t>Dr Wasiq Khan</w:t>
      </w:r>
      <w:r w:rsidR="009507FA">
        <w:rPr>
          <w:sz w:val="24"/>
          <w:szCs w:val="24"/>
        </w:rPr>
        <w:t xml:space="preserve"> (Corresponding author),</w:t>
      </w:r>
      <w:r w:rsidRPr="0003246F">
        <w:rPr>
          <w:sz w:val="24"/>
          <w:szCs w:val="24"/>
        </w:rPr>
        <w:t xml:space="preserve"> </w:t>
      </w:r>
      <w:r w:rsidRPr="0003246F">
        <w:rPr>
          <w:sz w:val="24"/>
          <w:szCs w:val="24"/>
        </w:rPr>
        <w:t>Cameron Kinch</w:t>
      </w:r>
      <w:r w:rsidRPr="0003246F">
        <w:rPr>
          <w:sz w:val="24"/>
          <w:szCs w:val="24"/>
        </w:rPr>
        <w:t>, Dr Luke Topham</w:t>
      </w:r>
    </w:p>
    <w:p w14:paraId="1B5DE2F3" w14:textId="7BD836B3" w:rsidR="009507FA" w:rsidRPr="0006460A" w:rsidRDefault="009507FA" w:rsidP="0006460A">
      <w:pPr>
        <w:pStyle w:val="Title"/>
        <w:ind w:left="720"/>
        <w:jc w:val="both"/>
        <w:rPr>
          <w:sz w:val="24"/>
          <w:szCs w:val="24"/>
        </w:rPr>
      </w:pPr>
      <w:r>
        <w:rPr>
          <w:sz w:val="24"/>
          <w:szCs w:val="24"/>
        </w:rPr>
        <w:t xml:space="preserve">School of Computer Science and Mathematics, Liverpool John </w:t>
      </w:r>
      <w:proofErr w:type="spellStart"/>
      <w:r>
        <w:rPr>
          <w:sz w:val="24"/>
          <w:szCs w:val="24"/>
        </w:rPr>
        <w:t>Moores</w:t>
      </w:r>
      <w:proofErr w:type="spellEnd"/>
      <w:r>
        <w:rPr>
          <w:sz w:val="24"/>
          <w:szCs w:val="24"/>
        </w:rPr>
        <w:t xml:space="preserve"> University</w:t>
      </w:r>
    </w:p>
    <w:p w14:paraId="37799B51" w14:textId="02D05554" w:rsidR="0003246F" w:rsidRDefault="0003246F" w:rsidP="0006460A">
      <w:pPr>
        <w:pStyle w:val="Title"/>
        <w:ind w:left="720"/>
        <w:jc w:val="both"/>
        <w:rPr>
          <w:sz w:val="24"/>
          <w:szCs w:val="24"/>
        </w:rPr>
      </w:pPr>
      <w:r w:rsidRPr="0003246F">
        <w:rPr>
          <w:sz w:val="24"/>
          <w:szCs w:val="24"/>
        </w:rPr>
        <w:t>Year</w:t>
      </w:r>
      <w:r w:rsidR="009507FA">
        <w:rPr>
          <w:sz w:val="24"/>
          <w:szCs w:val="24"/>
        </w:rPr>
        <w:t xml:space="preserve"> of data collection</w:t>
      </w:r>
      <w:r w:rsidRPr="0003246F">
        <w:rPr>
          <w:sz w:val="24"/>
          <w:szCs w:val="24"/>
        </w:rPr>
        <w:t>: 202</w:t>
      </w:r>
      <w:r w:rsidR="009507FA">
        <w:rPr>
          <w:sz w:val="24"/>
          <w:szCs w:val="24"/>
        </w:rPr>
        <w:t>2</w:t>
      </w:r>
    </w:p>
    <w:p w14:paraId="65136FCA" w14:textId="3AAC23D3" w:rsidR="0003246F" w:rsidRPr="0003246F" w:rsidRDefault="009507FA" w:rsidP="0006460A">
      <w:pPr>
        <w:ind w:left="720"/>
      </w:pPr>
      <w:r>
        <w:t>Year of publication submission: 2025</w:t>
      </w:r>
    </w:p>
    <w:p w14:paraId="4285AAD5" w14:textId="491B4D84" w:rsidR="004965B5" w:rsidRDefault="00700F39" w:rsidP="00700F39">
      <w:pPr>
        <w:rPr>
          <w:b/>
          <w:bCs/>
          <w:sz w:val="24"/>
          <w:szCs w:val="24"/>
        </w:rPr>
      </w:pPr>
      <w:r w:rsidRPr="00700F39">
        <w:rPr>
          <w:b/>
          <w:bCs/>
          <w:sz w:val="24"/>
          <w:szCs w:val="24"/>
        </w:rPr>
        <w:t xml:space="preserve">Description </w:t>
      </w:r>
    </w:p>
    <w:p w14:paraId="0D61D75A" w14:textId="71A5AE40" w:rsidR="0003246F" w:rsidRDefault="0003246F" w:rsidP="00CC0910">
      <w:pPr>
        <w:pStyle w:val="Title"/>
        <w:ind w:firstLine="284"/>
        <w:jc w:val="both"/>
        <w:rPr>
          <w:sz w:val="24"/>
          <w:szCs w:val="24"/>
        </w:rPr>
      </w:pPr>
      <w:r w:rsidRPr="0003246F">
        <w:rPr>
          <w:sz w:val="24"/>
          <w:szCs w:val="24"/>
        </w:rPr>
        <w:t xml:space="preserve">we propose a primary and first-of-its-kind dataset designed specifically for </w:t>
      </w:r>
      <w:r>
        <w:rPr>
          <w:sz w:val="24"/>
          <w:szCs w:val="24"/>
        </w:rPr>
        <w:t>Visually Impaired People (</w:t>
      </w:r>
      <w:r w:rsidRPr="0003246F">
        <w:rPr>
          <w:sz w:val="24"/>
          <w:szCs w:val="24"/>
        </w:rPr>
        <w:t>VIP</w:t>
      </w:r>
      <w:r>
        <w:rPr>
          <w:sz w:val="24"/>
          <w:szCs w:val="24"/>
        </w:rPr>
        <w:t>)</w:t>
      </w:r>
      <w:r w:rsidRPr="0003246F">
        <w:rPr>
          <w:sz w:val="24"/>
          <w:szCs w:val="24"/>
        </w:rPr>
        <w:t xml:space="preserve"> outdoor mobility along with several potential uses in similar domains. Our dataset comprises specific objects identified as obstacles to outdoor mobility for VIPs, based on findings from the </w:t>
      </w:r>
      <w:r>
        <w:rPr>
          <w:sz w:val="24"/>
          <w:szCs w:val="24"/>
        </w:rPr>
        <w:t>Royal National Institute of Blind People (</w:t>
      </w:r>
      <w:r w:rsidRPr="0003246F">
        <w:rPr>
          <w:sz w:val="24"/>
          <w:szCs w:val="24"/>
        </w:rPr>
        <w:t>RNIB</w:t>
      </w:r>
      <w:r>
        <w:rPr>
          <w:sz w:val="24"/>
          <w:szCs w:val="24"/>
        </w:rPr>
        <w:t>)</w:t>
      </w:r>
      <w:r w:rsidRPr="0003246F">
        <w:rPr>
          <w:sz w:val="24"/>
          <w:szCs w:val="24"/>
        </w:rPr>
        <w:t xml:space="preserve"> survey and other relevant sources. We captured 100 video recordings for </w:t>
      </w:r>
      <w:r>
        <w:rPr>
          <w:sz w:val="24"/>
          <w:szCs w:val="24"/>
        </w:rPr>
        <w:t>8</w:t>
      </w:r>
      <w:r w:rsidRPr="0003246F">
        <w:rPr>
          <w:sz w:val="24"/>
          <w:szCs w:val="24"/>
        </w:rPr>
        <w:t xml:space="preserve"> types of obstacles that include wheelie</w:t>
      </w:r>
      <w:r>
        <w:rPr>
          <w:sz w:val="24"/>
          <w:szCs w:val="24"/>
        </w:rPr>
        <w:t>-</w:t>
      </w:r>
      <w:r w:rsidRPr="0003246F">
        <w:rPr>
          <w:sz w:val="24"/>
          <w:szCs w:val="24"/>
        </w:rPr>
        <w:t>bins, bollards, e-scooters, garbage/trash</w:t>
      </w:r>
      <w:r>
        <w:rPr>
          <w:sz w:val="24"/>
          <w:szCs w:val="24"/>
        </w:rPr>
        <w:t>-</w:t>
      </w:r>
      <w:r w:rsidRPr="0003246F">
        <w:rPr>
          <w:sz w:val="24"/>
          <w:szCs w:val="24"/>
        </w:rPr>
        <w:t>bags, advertising</w:t>
      </w:r>
      <w:r>
        <w:rPr>
          <w:sz w:val="24"/>
          <w:szCs w:val="24"/>
        </w:rPr>
        <w:t>-</w:t>
      </w:r>
      <w:r w:rsidRPr="0003246F">
        <w:rPr>
          <w:sz w:val="24"/>
          <w:szCs w:val="24"/>
        </w:rPr>
        <w:t>boards, construction</w:t>
      </w:r>
      <w:r>
        <w:rPr>
          <w:sz w:val="24"/>
          <w:szCs w:val="24"/>
        </w:rPr>
        <w:t>/</w:t>
      </w:r>
      <w:r w:rsidRPr="0003246F">
        <w:rPr>
          <w:sz w:val="24"/>
          <w:szCs w:val="24"/>
        </w:rPr>
        <w:t xml:space="preserve">roadwork signs, potholes, </w:t>
      </w:r>
      <w:r>
        <w:rPr>
          <w:sz w:val="24"/>
          <w:szCs w:val="24"/>
        </w:rPr>
        <w:t xml:space="preserve">and </w:t>
      </w:r>
      <w:r w:rsidRPr="0003246F">
        <w:rPr>
          <w:sz w:val="24"/>
          <w:szCs w:val="24"/>
        </w:rPr>
        <w:t>puddles. These objects are captured in diverse and dynamic environmental conditions (e.g., weather, background, ground texture etc.), orientations, placements, and other aspects of variations. The dataset is intended to aid in developing and evaluation of object identification systems that better capture the diversity of public areas and the complexity of urban sidewalk environments.</w:t>
      </w:r>
    </w:p>
    <w:p w14:paraId="03CD8E41" w14:textId="77777777" w:rsidR="00061CD7" w:rsidRDefault="00061CD7" w:rsidP="004965B5">
      <w:pPr>
        <w:rPr>
          <w:b/>
          <w:bCs/>
          <w:sz w:val="24"/>
          <w:szCs w:val="24"/>
        </w:rPr>
      </w:pPr>
    </w:p>
    <w:p w14:paraId="67060A36" w14:textId="265E1EBA" w:rsidR="00700F39" w:rsidRPr="004965B5" w:rsidRDefault="00700F39" w:rsidP="004965B5">
      <w:pPr>
        <w:rPr>
          <w:b/>
          <w:bCs/>
          <w:sz w:val="24"/>
          <w:szCs w:val="24"/>
        </w:rPr>
      </w:pPr>
      <w:r w:rsidRPr="004965B5">
        <w:rPr>
          <w:b/>
          <w:bCs/>
          <w:sz w:val="24"/>
          <w:szCs w:val="24"/>
        </w:rPr>
        <w:t xml:space="preserve">Contact details </w:t>
      </w:r>
    </w:p>
    <w:p w14:paraId="103B5818" w14:textId="3312E530" w:rsidR="004965B5" w:rsidRPr="0003246F" w:rsidRDefault="0003246F" w:rsidP="0003246F">
      <w:pPr>
        <w:rPr>
          <w:b/>
          <w:bCs/>
          <w:sz w:val="24"/>
          <w:szCs w:val="24"/>
        </w:rPr>
      </w:pPr>
      <w:r>
        <w:rPr>
          <w:sz w:val="24"/>
          <w:szCs w:val="24"/>
        </w:rPr>
        <w:t>PI: Dr Wasiq Khan (</w:t>
      </w:r>
      <w:hyperlink r:id="rId11" w:history="1">
        <w:r w:rsidRPr="00714D88">
          <w:rPr>
            <w:rStyle w:val="Hyperlink"/>
            <w:sz w:val="24"/>
            <w:szCs w:val="24"/>
          </w:rPr>
          <w:t>W.Khan@ljmu.ac.uk</w:t>
        </w:r>
      </w:hyperlink>
      <w:r>
        <w:rPr>
          <w:sz w:val="24"/>
          <w:szCs w:val="24"/>
        </w:rPr>
        <w:t xml:space="preserve">) </w:t>
      </w:r>
      <w:r w:rsidR="004965B5" w:rsidRPr="0003246F">
        <w:rPr>
          <w:sz w:val="24"/>
          <w:szCs w:val="24"/>
        </w:rPr>
        <w:t xml:space="preserve"> </w:t>
      </w:r>
    </w:p>
    <w:p w14:paraId="5EB93DE3" w14:textId="1B1664FF" w:rsidR="00472980" w:rsidRDefault="0003246F" w:rsidP="0003246F">
      <w:r>
        <w:t>C</w:t>
      </w:r>
      <w:r w:rsidR="00472980">
        <w:t>ontact information for forwarding contact</w:t>
      </w:r>
      <w:r>
        <w:t>: Dr Luke Topham (</w:t>
      </w:r>
      <w:hyperlink r:id="rId12" w:history="1">
        <w:r w:rsidRPr="00714D88">
          <w:rPr>
            <w:rStyle w:val="Hyperlink"/>
          </w:rPr>
          <w:t>L.Topham@ljmu.ac.uk</w:t>
        </w:r>
      </w:hyperlink>
      <w:r>
        <w:t xml:space="preserve">) </w:t>
      </w:r>
    </w:p>
    <w:p w14:paraId="7E479D7D" w14:textId="419A8016" w:rsidR="00700F39" w:rsidRPr="004965B5" w:rsidRDefault="007F2461" w:rsidP="004965B5">
      <w:pPr>
        <w:rPr>
          <w:b/>
          <w:bCs/>
          <w:sz w:val="24"/>
          <w:szCs w:val="24"/>
        </w:rPr>
      </w:pPr>
      <w:r w:rsidRPr="004965B5">
        <w:rPr>
          <w:b/>
          <w:bCs/>
          <w:sz w:val="24"/>
          <w:szCs w:val="24"/>
        </w:rPr>
        <w:t>Terms of use</w:t>
      </w:r>
      <w:r w:rsidR="00700F39" w:rsidRPr="004965B5">
        <w:rPr>
          <w:b/>
          <w:bCs/>
          <w:sz w:val="24"/>
          <w:szCs w:val="24"/>
        </w:rPr>
        <w:t xml:space="preserve"> </w:t>
      </w:r>
    </w:p>
    <w:p w14:paraId="51EA658E" w14:textId="77777777" w:rsidR="0003246F" w:rsidRPr="0003246F" w:rsidRDefault="0003246F" w:rsidP="00CC0910">
      <w:pPr>
        <w:ind w:firstLine="284"/>
      </w:pPr>
      <w:r w:rsidRPr="0003246F">
        <w:t>This dataset, including all images, annotations, and associated documentation, is released under the Creative Commons Attribution 4.0 International License (CC BY 4.0).</w:t>
      </w:r>
    </w:p>
    <w:p w14:paraId="79680764" w14:textId="3018DB23" w:rsidR="0003246F" w:rsidRPr="00CC0910" w:rsidRDefault="0003246F" w:rsidP="00CC0910">
      <w:pPr>
        <w:tabs>
          <w:tab w:val="num" w:pos="720"/>
        </w:tabs>
        <w:ind w:firstLine="284"/>
      </w:pPr>
      <w:r w:rsidRPr="00CC0910">
        <w:t>Users</w:t>
      </w:r>
      <w:r w:rsidRPr="0003246F">
        <w:t xml:space="preserve"> are free to</w:t>
      </w:r>
      <w:r w:rsidRPr="00CC0910">
        <w:t xml:space="preserve"> </w:t>
      </w:r>
      <w:r w:rsidRPr="0003246F">
        <w:t>Share — copy and redistribute the material in any medium or format</w:t>
      </w:r>
      <w:r w:rsidRPr="00CC0910">
        <w:t xml:space="preserve"> and </w:t>
      </w:r>
      <w:r w:rsidRPr="0003246F">
        <w:t>Adapt — remix, transform, and build upon the material for any purpose, even commercially</w:t>
      </w:r>
      <w:r w:rsidR="00CC0910">
        <w:t xml:space="preserve">. </w:t>
      </w:r>
      <w:r w:rsidRPr="0003246F">
        <w:t xml:space="preserve">You must give appropriate credit, provide a link to the license, </w:t>
      </w:r>
      <w:r>
        <w:t xml:space="preserve">cite the associated publication, </w:t>
      </w:r>
      <w:r w:rsidRPr="0003246F">
        <w:t xml:space="preserve">and indicate if changes were made. </w:t>
      </w:r>
    </w:p>
    <w:p w14:paraId="0329E416" w14:textId="77777777" w:rsidR="009507FA" w:rsidRDefault="00CC0910" w:rsidP="00CC0910">
      <w:pPr>
        <w:ind w:left="720"/>
        <w:rPr>
          <w:sz w:val="24"/>
          <w:szCs w:val="24"/>
        </w:rPr>
      </w:pPr>
      <w:r w:rsidRPr="00CC0910">
        <w:rPr>
          <w:sz w:val="24"/>
          <w:szCs w:val="24"/>
          <w:u w:val="single"/>
        </w:rPr>
        <w:t>Citation</w:t>
      </w:r>
      <w:r w:rsidR="009507FA">
        <w:rPr>
          <w:sz w:val="24"/>
          <w:szCs w:val="24"/>
          <w:u w:val="single"/>
        </w:rPr>
        <w:t>/s</w:t>
      </w:r>
      <w:r w:rsidRPr="00CC0910">
        <w:rPr>
          <w:sz w:val="24"/>
          <w:szCs w:val="24"/>
        </w:rPr>
        <w:t xml:space="preserve">: </w:t>
      </w:r>
    </w:p>
    <w:p w14:paraId="3E8F1D44" w14:textId="77777777" w:rsidR="009507FA" w:rsidRDefault="009507FA" w:rsidP="009507FA">
      <w:pPr>
        <w:ind w:left="720"/>
        <w:rPr>
          <w:sz w:val="20"/>
          <w:szCs w:val="20"/>
        </w:rPr>
      </w:pPr>
      <w:r w:rsidRPr="009507FA">
        <w:rPr>
          <w:sz w:val="20"/>
          <w:szCs w:val="20"/>
        </w:rPr>
        <w:t xml:space="preserve">[1] </w:t>
      </w:r>
      <w:r w:rsidR="00CC0910" w:rsidRPr="00CC0910">
        <w:rPr>
          <w:sz w:val="20"/>
          <w:szCs w:val="20"/>
        </w:rPr>
        <w:t>Wasiq Khan, Abir Hussain, Bilal Muhammad Khan, Keeley Crockett,</w:t>
      </w:r>
      <w:r w:rsidR="00CC0910" w:rsidRPr="00CC0910">
        <w:rPr>
          <w:sz w:val="20"/>
          <w:szCs w:val="20"/>
        </w:rPr>
        <w:t xml:space="preserve"> </w:t>
      </w:r>
      <w:r w:rsidR="00CC0910" w:rsidRPr="00CC0910">
        <w:rPr>
          <w:i/>
          <w:iCs/>
          <w:sz w:val="20"/>
          <w:szCs w:val="20"/>
        </w:rPr>
        <w:t>Outdoor mobility aid for people with visual impairment: Obstacle detection and responsive framework for the scene perception during the outdoor mobility of people with visual impairment</w:t>
      </w:r>
      <w:r w:rsidR="00CC0910" w:rsidRPr="00CC0910">
        <w:rPr>
          <w:sz w:val="20"/>
          <w:szCs w:val="20"/>
        </w:rPr>
        <w:t>,</w:t>
      </w:r>
      <w:r w:rsidR="00CC0910" w:rsidRPr="00CC0910">
        <w:rPr>
          <w:sz w:val="20"/>
          <w:szCs w:val="20"/>
        </w:rPr>
        <w:t xml:space="preserve"> </w:t>
      </w:r>
      <w:r w:rsidR="00CC0910" w:rsidRPr="00CC0910">
        <w:rPr>
          <w:sz w:val="20"/>
          <w:szCs w:val="20"/>
        </w:rPr>
        <w:t>Expert Systems with Applications,</w:t>
      </w:r>
      <w:r w:rsidR="00CC0910">
        <w:rPr>
          <w:sz w:val="20"/>
          <w:szCs w:val="20"/>
        </w:rPr>
        <w:t xml:space="preserve"> </w:t>
      </w:r>
      <w:r w:rsidR="00CC0910" w:rsidRPr="00CC0910">
        <w:rPr>
          <w:sz w:val="20"/>
          <w:szCs w:val="20"/>
        </w:rPr>
        <w:t>Volume 228,</w:t>
      </w:r>
      <w:r w:rsidR="00CC0910" w:rsidRPr="00CC0910">
        <w:rPr>
          <w:sz w:val="20"/>
          <w:szCs w:val="20"/>
        </w:rPr>
        <w:t xml:space="preserve"> </w:t>
      </w:r>
      <w:r w:rsidR="00CC0910" w:rsidRPr="00CC0910">
        <w:rPr>
          <w:sz w:val="20"/>
          <w:szCs w:val="20"/>
        </w:rPr>
        <w:t>2023,</w:t>
      </w:r>
      <w:r w:rsidR="00CC0910" w:rsidRPr="00CC0910">
        <w:rPr>
          <w:sz w:val="20"/>
          <w:szCs w:val="20"/>
        </w:rPr>
        <w:t xml:space="preserve"> DOI: </w:t>
      </w:r>
      <w:hyperlink r:id="rId13" w:history="1">
        <w:r w:rsidR="00CC0910" w:rsidRPr="00714D88">
          <w:rPr>
            <w:rStyle w:val="Hyperlink"/>
            <w:sz w:val="20"/>
            <w:szCs w:val="20"/>
          </w:rPr>
          <w:t>https://doi.org/10.1016/j.eswa.2023.120464</w:t>
        </w:r>
      </w:hyperlink>
    </w:p>
    <w:p w14:paraId="7C698656" w14:textId="3EEA536C" w:rsidR="009507FA" w:rsidRPr="009507FA" w:rsidRDefault="009507FA" w:rsidP="009507FA">
      <w:pPr>
        <w:ind w:left="720"/>
        <w:rPr>
          <w:sz w:val="20"/>
          <w:szCs w:val="20"/>
        </w:rPr>
      </w:pPr>
      <w:r>
        <w:rPr>
          <w:sz w:val="20"/>
          <w:szCs w:val="20"/>
        </w:rPr>
        <w:t xml:space="preserve">[2] Wasiq Khan, Luke Topham, Cameron Kinch, </w:t>
      </w:r>
      <w:r w:rsidRPr="009507FA">
        <w:rPr>
          <w:sz w:val="20"/>
          <w:szCs w:val="20"/>
        </w:rPr>
        <w:t xml:space="preserve">Hagar </w:t>
      </w:r>
      <w:proofErr w:type="spellStart"/>
      <w:r w:rsidRPr="009507FA">
        <w:rPr>
          <w:sz w:val="20"/>
          <w:szCs w:val="20"/>
        </w:rPr>
        <w:t>Elbatanouny</w:t>
      </w:r>
      <w:proofErr w:type="spellEnd"/>
      <w:r>
        <w:rPr>
          <w:sz w:val="20"/>
          <w:szCs w:val="20"/>
        </w:rPr>
        <w:t xml:space="preserve">, Abir Hussain, </w:t>
      </w:r>
      <w:r w:rsidRPr="009507FA">
        <w:rPr>
          <w:i/>
          <w:iCs/>
          <w:sz w:val="20"/>
          <w:szCs w:val="20"/>
        </w:rPr>
        <w:t>VIP-Mobility360: From RNIB Voices to Real-World Data – A Comprehensive Video Dataset of Outdoor Mobility Obstacles for People with Visual Impairments</w:t>
      </w:r>
      <w:r>
        <w:rPr>
          <w:i/>
          <w:iCs/>
          <w:sz w:val="20"/>
          <w:szCs w:val="20"/>
        </w:rPr>
        <w:t xml:space="preserve">, </w:t>
      </w:r>
      <w:proofErr w:type="spellStart"/>
      <w:r>
        <w:rPr>
          <w:sz w:val="20"/>
          <w:szCs w:val="20"/>
        </w:rPr>
        <w:t>NeuroIPS</w:t>
      </w:r>
      <w:proofErr w:type="spellEnd"/>
      <w:r>
        <w:rPr>
          <w:sz w:val="20"/>
          <w:szCs w:val="20"/>
        </w:rPr>
        <w:t>, 2025 [ready to submit]</w:t>
      </w:r>
    </w:p>
    <w:p w14:paraId="6386B45B" w14:textId="730DF474" w:rsidR="004965B5" w:rsidRPr="00267627" w:rsidRDefault="007F2461" w:rsidP="0003246F">
      <w:pPr>
        <w:rPr>
          <w:b/>
          <w:bCs/>
          <w:sz w:val="24"/>
          <w:szCs w:val="24"/>
        </w:rPr>
      </w:pPr>
      <w:r w:rsidRPr="007F2461">
        <w:rPr>
          <w:b/>
          <w:bCs/>
          <w:sz w:val="24"/>
          <w:szCs w:val="24"/>
        </w:rPr>
        <w:t>Project and funding information</w:t>
      </w:r>
      <w:r w:rsidR="00700F39" w:rsidRPr="007F2461">
        <w:rPr>
          <w:b/>
          <w:bCs/>
          <w:sz w:val="24"/>
          <w:szCs w:val="24"/>
        </w:rPr>
        <w:t xml:space="preserve">  </w:t>
      </w:r>
      <w:r w:rsidR="00700F39">
        <w:t xml:space="preserve">  </w:t>
      </w:r>
    </w:p>
    <w:p w14:paraId="1F95B01B" w14:textId="0DB3418A" w:rsidR="00CC0910" w:rsidRDefault="00CC0910" w:rsidP="00700F39">
      <w:r>
        <w:t>NA</w:t>
      </w:r>
    </w:p>
    <w:p w14:paraId="7C3D5127" w14:textId="5B9288C4" w:rsidR="00700F39" w:rsidRDefault="007F2461" w:rsidP="00700F39">
      <w:pPr>
        <w:rPr>
          <w:b/>
          <w:bCs/>
          <w:sz w:val="24"/>
          <w:szCs w:val="24"/>
        </w:rPr>
      </w:pPr>
      <w:r w:rsidRPr="007F2461">
        <w:rPr>
          <w:b/>
          <w:bCs/>
          <w:sz w:val="24"/>
          <w:szCs w:val="24"/>
        </w:rPr>
        <w:t>Contents</w:t>
      </w:r>
      <w:r w:rsidR="00700F39" w:rsidRPr="007F2461">
        <w:rPr>
          <w:b/>
          <w:bCs/>
          <w:sz w:val="24"/>
          <w:szCs w:val="24"/>
        </w:rPr>
        <w:t xml:space="preserve">  </w:t>
      </w:r>
    </w:p>
    <w:p w14:paraId="3F161B2E" w14:textId="043AB952" w:rsidR="00CC0910" w:rsidRDefault="00CC0910" w:rsidP="00CC0910">
      <w:pPr>
        <w:pStyle w:val="NoSpacing"/>
        <w:jc w:val="both"/>
      </w:pPr>
      <w:r>
        <w:t xml:space="preserve">A handful efforts are made to pre-process the raw dataset, mainly to follow the ethical protocols mainly to ensure the identity anonymisation where needed within video frames. The dataset is then organised into appropriate structured folders as can be seen in </w:t>
      </w:r>
      <w:r>
        <w:t>F</w:t>
      </w:r>
      <w:r>
        <w:t xml:space="preserve">igure </w:t>
      </w:r>
      <w:r>
        <w:t>1</w:t>
      </w:r>
      <w:r>
        <w:t xml:space="preserve">. In the first layer, each subfolder contains specific category of obstacle for instance </w:t>
      </w:r>
      <w:r>
        <w:lastRenderedPageBreak/>
        <w:t xml:space="preserve">e-Scooter, bollard, trash bag and so on. The second layer of folders comprises 100 videos for each obstacle within a single category (e.g., 100 videos of E-Scooters), totalling ~1000 video clips for overall </w:t>
      </w:r>
      <w:r>
        <w:t>8</w:t>
      </w:r>
      <w:r>
        <w:t xml:space="preserve"> objects. The third layer of folders comprises images (i.e. images) extracted from the video clips and corresponding annotations</w:t>
      </w:r>
      <w:r w:rsidR="009507FA">
        <w:t xml:space="preserve"> (labels)</w:t>
      </w:r>
      <w:r>
        <w:t xml:space="preserve"> representing the bounding boxes around the target obstacle within each image</w:t>
      </w:r>
      <w:r w:rsidR="009507FA">
        <w:t xml:space="preserve"> frame</w:t>
      </w:r>
      <w:r>
        <w:t xml:space="preserve">. </w:t>
      </w:r>
      <w:r>
        <w:t>In total, there are approximately 150</w:t>
      </w:r>
      <w:r w:rsidR="009507FA">
        <w:t>,000</w:t>
      </w:r>
      <w:r>
        <w:t xml:space="preserve"> images with corresponding annotations (i.e., 150</w:t>
      </w:r>
      <w:r w:rsidR="009507FA">
        <w:t>,000</w:t>
      </w:r>
      <w:r>
        <w:t xml:space="preserve"> text files for corresponding </w:t>
      </w:r>
      <w:r w:rsidR="009507FA">
        <w:t>labels</w:t>
      </w:r>
      <w:r>
        <w:t xml:space="preserve">). </w:t>
      </w:r>
    </w:p>
    <w:p w14:paraId="0E79D688" w14:textId="77777777" w:rsidR="00CC0910" w:rsidRDefault="00CC0910" w:rsidP="00CC0910">
      <w:pPr>
        <w:pStyle w:val="NoSpacing"/>
        <w:jc w:val="both"/>
      </w:pPr>
    </w:p>
    <w:p w14:paraId="4E1D7C77" w14:textId="77777777" w:rsidR="00CC0910" w:rsidRDefault="00CC0910" w:rsidP="00CC0910">
      <w:pPr>
        <w:jc w:val="center"/>
      </w:pPr>
      <w:r w:rsidRPr="00824AB1">
        <w:rPr>
          <w:noProof/>
        </w:rPr>
        <w:drawing>
          <wp:inline distT="0" distB="0" distL="0" distR="0" wp14:anchorId="23067A83" wp14:editId="4A96B91F">
            <wp:extent cx="5424319" cy="3255433"/>
            <wp:effectExtent l="0" t="0" r="5080" b="2540"/>
            <wp:docPr id="663583116" name="Picture 1" descr="A diagram of a data f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583116" name="Picture 1" descr="A diagram of a data flow&#10;&#10;AI-generated content may be incorrect."/>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5424319" cy="3255433"/>
                    </a:xfrm>
                    <a:prstGeom prst="rect">
                      <a:avLst/>
                    </a:prstGeom>
                  </pic:spPr>
                </pic:pic>
              </a:graphicData>
            </a:graphic>
          </wp:inline>
        </w:drawing>
      </w:r>
    </w:p>
    <w:p w14:paraId="5C3CC961" w14:textId="2C976F5B" w:rsidR="00CC0910" w:rsidRPr="00BB439E" w:rsidRDefault="00CC0910" w:rsidP="00CC0910">
      <w:pPr>
        <w:spacing w:before="120" w:after="240"/>
        <w:jc w:val="center"/>
        <w:rPr>
          <w:sz w:val="18"/>
          <w:szCs w:val="18"/>
        </w:rPr>
      </w:pPr>
      <w:r w:rsidRPr="00BB439E">
        <w:rPr>
          <w:sz w:val="18"/>
          <w:szCs w:val="18"/>
        </w:rPr>
        <w:t>Fig</w:t>
      </w:r>
      <w:r>
        <w:rPr>
          <w:sz w:val="18"/>
          <w:szCs w:val="18"/>
        </w:rPr>
        <w:t>ure1</w:t>
      </w:r>
      <w:r w:rsidRPr="00BB439E">
        <w:rPr>
          <w:sz w:val="18"/>
          <w:szCs w:val="18"/>
        </w:rPr>
        <w:t>: Dataset organisation and flow of video processing and annotation</w:t>
      </w:r>
    </w:p>
    <w:p w14:paraId="4E3D5A71" w14:textId="1316C815" w:rsidR="00700F39" w:rsidRDefault="00700F39" w:rsidP="00700F39">
      <w:r w:rsidRPr="007F2461">
        <w:rPr>
          <w:b/>
          <w:bCs/>
          <w:sz w:val="24"/>
          <w:szCs w:val="24"/>
        </w:rPr>
        <w:t>M</w:t>
      </w:r>
      <w:r w:rsidR="007F2461" w:rsidRPr="007F2461">
        <w:rPr>
          <w:b/>
          <w:bCs/>
          <w:sz w:val="24"/>
          <w:szCs w:val="24"/>
        </w:rPr>
        <w:t>ethods</w:t>
      </w:r>
      <w:r>
        <w:t xml:space="preserve">  </w:t>
      </w:r>
    </w:p>
    <w:p w14:paraId="3947162E" w14:textId="7851825A" w:rsidR="004965B5" w:rsidRDefault="00061CD7" w:rsidP="00061CD7">
      <w:pPr>
        <w:ind w:firstLine="284"/>
        <w:jc w:val="both"/>
      </w:pPr>
      <w:r>
        <w:t>The dataset is collected using mobile camera Samsung S22, with digital camera. Sample image frames demonstrate the diversity of our dataset in terms of camera perspective (360</w:t>
      </w:r>
      <w:r>
        <w:rPr>
          <w:vertAlign w:val="superscript"/>
        </w:rPr>
        <w:t>o</w:t>
      </w:r>
      <w:r>
        <w:t xml:space="preserve">), scale, size, varying background, weather conditions, and other dynamics where appropriate. We used the normal camera device mainly because ordinary street surveillance devices and available techs e.g., in urban areas are based on this resolution. Likewise, the processing of course-to-fine images can be realistic for assistive technologies. It should be noticed that consistency has been maintained throughout the procedure which might be useful for proposed case scenario (i.e. VIP mobility aid) as well as other cross sector applications. </w:t>
      </w:r>
    </w:p>
    <w:p w14:paraId="02160B00" w14:textId="71DFC8F7" w:rsidR="00061CD7" w:rsidRPr="00061CD7" w:rsidRDefault="00061CD7" w:rsidP="00061CD7">
      <w:pPr>
        <w:ind w:firstLine="284"/>
        <w:jc w:val="both"/>
      </w:pPr>
      <w:r>
        <w:t xml:space="preserve">While there is no identifiable information and/or data, we followed the ethical protocols and application procedure to capture this dataset. The entire dataset is reviewed by the team to ensure no identifiable information is published (e.g., human walking in the background etc.). </w:t>
      </w:r>
    </w:p>
    <w:sectPr w:rsidR="00061CD7" w:rsidRPr="00061CD7" w:rsidSect="00700F39">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5F2AB" w14:textId="77777777" w:rsidR="00DD7758" w:rsidRDefault="00DD7758" w:rsidP="003819B8">
      <w:pPr>
        <w:spacing w:after="0" w:line="240" w:lineRule="auto"/>
      </w:pPr>
      <w:r>
        <w:separator/>
      </w:r>
    </w:p>
  </w:endnote>
  <w:endnote w:type="continuationSeparator" w:id="0">
    <w:p w14:paraId="06570777" w14:textId="77777777" w:rsidR="00DD7758" w:rsidRDefault="00DD7758" w:rsidP="003819B8">
      <w:pPr>
        <w:spacing w:after="0" w:line="240" w:lineRule="auto"/>
      </w:pPr>
      <w:r>
        <w:continuationSeparator/>
      </w:r>
    </w:p>
  </w:endnote>
  <w:endnote w:type="continuationNotice" w:id="1">
    <w:p w14:paraId="71E8ED2C" w14:textId="77777777" w:rsidR="00DD7758" w:rsidRDefault="00DD7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E3938" w14:textId="77777777" w:rsidR="00DD7758" w:rsidRDefault="00DD7758" w:rsidP="003819B8">
      <w:pPr>
        <w:spacing w:after="0" w:line="240" w:lineRule="auto"/>
      </w:pPr>
      <w:r>
        <w:separator/>
      </w:r>
    </w:p>
  </w:footnote>
  <w:footnote w:type="continuationSeparator" w:id="0">
    <w:p w14:paraId="5D33DA2D" w14:textId="77777777" w:rsidR="00DD7758" w:rsidRDefault="00DD7758" w:rsidP="003819B8">
      <w:pPr>
        <w:spacing w:after="0" w:line="240" w:lineRule="auto"/>
      </w:pPr>
      <w:r>
        <w:continuationSeparator/>
      </w:r>
    </w:p>
  </w:footnote>
  <w:footnote w:type="continuationNotice" w:id="1">
    <w:p w14:paraId="75A3E285" w14:textId="77777777" w:rsidR="00DD7758" w:rsidRDefault="00DD7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64C1" w14:textId="47FEA036" w:rsidR="004965B5" w:rsidRDefault="00472980">
    <w:pPr>
      <w:pStyle w:val="Header"/>
    </w:pPr>
    <w:r>
      <w:t>2025</w:t>
    </w:r>
  </w:p>
  <w:p w14:paraId="28A792D3" w14:textId="77777777" w:rsidR="004965B5" w:rsidRDefault="0049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EAA"/>
    <w:multiLevelType w:val="hybridMultilevel"/>
    <w:tmpl w:val="3416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6388A"/>
    <w:multiLevelType w:val="multilevel"/>
    <w:tmpl w:val="9A9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97839"/>
    <w:multiLevelType w:val="hybridMultilevel"/>
    <w:tmpl w:val="65B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63952"/>
    <w:multiLevelType w:val="hybridMultilevel"/>
    <w:tmpl w:val="B4582BF2"/>
    <w:lvl w:ilvl="0" w:tplc="DE8C1E3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A61DC"/>
    <w:multiLevelType w:val="hybridMultilevel"/>
    <w:tmpl w:val="1F50C8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3CB4DFC"/>
    <w:multiLevelType w:val="hybridMultilevel"/>
    <w:tmpl w:val="F3B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22395A"/>
    <w:multiLevelType w:val="multilevel"/>
    <w:tmpl w:val="F848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C55F9"/>
    <w:multiLevelType w:val="hybridMultilevel"/>
    <w:tmpl w:val="CE4A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845B73"/>
    <w:multiLevelType w:val="hybridMultilevel"/>
    <w:tmpl w:val="39DE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314458">
    <w:abstractNumId w:val="0"/>
  </w:num>
  <w:num w:numId="2" w16cid:durableId="799610712">
    <w:abstractNumId w:val="4"/>
  </w:num>
  <w:num w:numId="3" w16cid:durableId="1423377860">
    <w:abstractNumId w:val="7"/>
  </w:num>
  <w:num w:numId="4" w16cid:durableId="1124691131">
    <w:abstractNumId w:val="8"/>
  </w:num>
  <w:num w:numId="5" w16cid:durableId="1609703535">
    <w:abstractNumId w:val="5"/>
  </w:num>
  <w:num w:numId="6" w16cid:durableId="803231905">
    <w:abstractNumId w:val="3"/>
  </w:num>
  <w:num w:numId="7" w16cid:durableId="1817188931">
    <w:abstractNumId w:val="2"/>
  </w:num>
  <w:num w:numId="8" w16cid:durableId="1173110439">
    <w:abstractNumId w:val="1"/>
  </w:num>
  <w:num w:numId="9" w16cid:durableId="1673486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39"/>
    <w:rsid w:val="00013F28"/>
    <w:rsid w:val="0003246F"/>
    <w:rsid w:val="00061CD7"/>
    <w:rsid w:val="0006460A"/>
    <w:rsid w:val="00113E0D"/>
    <w:rsid w:val="001218CE"/>
    <w:rsid w:val="001A26F2"/>
    <w:rsid w:val="00267627"/>
    <w:rsid w:val="002B1A52"/>
    <w:rsid w:val="002F6CCF"/>
    <w:rsid w:val="003819B8"/>
    <w:rsid w:val="004049A9"/>
    <w:rsid w:val="00472980"/>
    <w:rsid w:val="004965B5"/>
    <w:rsid w:val="004D470C"/>
    <w:rsid w:val="00700F39"/>
    <w:rsid w:val="007057DA"/>
    <w:rsid w:val="007B0DFC"/>
    <w:rsid w:val="007D113C"/>
    <w:rsid w:val="007F2461"/>
    <w:rsid w:val="00864274"/>
    <w:rsid w:val="00943339"/>
    <w:rsid w:val="00944F07"/>
    <w:rsid w:val="009507FA"/>
    <w:rsid w:val="00976E25"/>
    <w:rsid w:val="009F45A2"/>
    <w:rsid w:val="00A47D43"/>
    <w:rsid w:val="00C24F43"/>
    <w:rsid w:val="00CC0910"/>
    <w:rsid w:val="00CC69BE"/>
    <w:rsid w:val="00CF4FCD"/>
    <w:rsid w:val="00DD7758"/>
    <w:rsid w:val="00E34DEC"/>
    <w:rsid w:val="00E76C5D"/>
    <w:rsid w:val="6C3A03C2"/>
    <w:rsid w:val="714F3CE6"/>
    <w:rsid w:val="7A93C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83"/>
  <w15:chartTrackingRefBased/>
  <w15:docId w15:val="{13131269-1BF8-4385-91B8-4653E1D5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39"/>
    <w:pPr>
      <w:ind w:left="720"/>
      <w:contextualSpacing/>
    </w:pPr>
  </w:style>
  <w:style w:type="character" w:customStyle="1" w:styleId="Heading1Char">
    <w:name w:val="Heading 1 Char"/>
    <w:basedOn w:val="DefaultParagraphFont"/>
    <w:link w:val="Heading1"/>
    <w:uiPriority w:val="9"/>
    <w:rsid w:val="00700F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8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9B8"/>
  </w:style>
  <w:style w:type="paragraph" w:styleId="Footer">
    <w:name w:val="footer"/>
    <w:basedOn w:val="Normal"/>
    <w:link w:val="FooterChar"/>
    <w:uiPriority w:val="99"/>
    <w:unhideWhenUsed/>
    <w:rsid w:val="0038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9B8"/>
  </w:style>
  <w:style w:type="paragraph" w:customStyle="1" w:styleId="Default">
    <w:name w:val="Default"/>
    <w:rsid w:val="0094333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65B5"/>
    <w:rPr>
      <w:color w:val="0563C1" w:themeColor="hyperlink"/>
      <w:u w:val="single"/>
    </w:rPr>
  </w:style>
  <w:style w:type="character" w:styleId="UnresolvedMention">
    <w:name w:val="Unresolved Mention"/>
    <w:basedOn w:val="DefaultParagraphFont"/>
    <w:uiPriority w:val="99"/>
    <w:semiHidden/>
    <w:unhideWhenUsed/>
    <w:rsid w:val="004965B5"/>
    <w:rPr>
      <w:color w:val="605E5C"/>
      <w:shd w:val="clear" w:color="auto" w:fill="E1DFDD"/>
    </w:rPr>
  </w:style>
  <w:style w:type="paragraph" w:styleId="Title">
    <w:name w:val="Title"/>
    <w:basedOn w:val="Normal"/>
    <w:next w:val="Normal"/>
    <w:link w:val="TitleChar"/>
    <w:uiPriority w:val="10"/>
    <w:qFormat/>
    <w:rsid w:val="000324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46F"/>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03246F"/>
    <w:pPr>
      <w:widowControl w:val="0"/>
      <w:autoSpaceDE w:val="0"/>
      <w:autoSpaceDN w:val="0"/>
      <w:spacing w:after="0" w:line="240" w:lineRule="auto"/>
      <w:jc w:val="both"/>
    </w:pPr>
    <w:rPr>
      <w:rFonts w:ascii="Georgia" w:eastAsia="Georgia" w:hAnsi="Georgia" w:cs="Georgia"/>
      <w:sz w:val="20"/>
      <w:szCs w:val="20"/>
    </w:rPr>
  </w:style>
  <w:style w:type="character" w:customStyle="1" w:styleId="BodyTextChar">
    <w:name w:val="Body Text Char"/>
    <w:basedOn w:val="DefaultParagraphFont"/>
    <w:link w:val="BodyText"/>
    <w:uiPriority w:val="1"/>
    <w:rsid w:val="0003246F"/>
    <w:rPr>
      <w:rFonts w:ascii="Georgia" w:eastAsia="Georgia" w:hAnsi="Georgia" w:cs="Georgia"/>
      <w:sz w:val="20"/>
      <w:szCs w:val="20"/>
    </w:rPr>
  </w:style>
  <w:style w:type="paragraph" w:styleId="NoSpacing">
    <w:name w:val="No Spacing"/>
    <w:uiPriority w:val="1"/>
    <w:qFormat/>
    <w:rsid w:val="00CC09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98148">
      <w:bodyDiv w:val="1"/>
      <w:marLeft w:val="0"/>
      <w:marRight w:val="0"/>
      <w:marTop w:val="0"/>
      <w:marBottom w:val="0"/>
      <w:divBdr>
        <w:top w:val="none" w:sz="0" w:space="0" w:color="auto"/>
        <w:left w:val="none" w:sz="0" w:space="0" w:color="auto"/>
        <w:bottom w:val="none" w:sz="0" w:space="0" w:color="auto"/>
        <w:right w:val="none" w:sz="0" w:space="0" w:color="auto"/>
      </w:divBdr>
    </w:div>
    <w:div w:id="908075967">
      <w:bodyDiv w:val="1"/>
      <w:marLeft w:val="0"/>
      <w:marRight w:val="0"/>
      <w:marTop w:val="0"/>
      <w:marBottom w:val="0"/>
      <w:divBdr>
        <w:top w:val="none" w:sz="0" w:space="0" w:color="auto"/>
        <w:left w:val="none" w:sz="0" w:space="0" w:color="auto"/>
        <w:bottom w:val="none" w:sz="0" w:space="0" w:color="auto"/>
        <w:right w:val="none" w:sz="0" w:space="0" w:color="auto"/>
      </w:divBdr>
    </w:div>
    <w:div w:id="1429500318">
      <w:bodyDiv w:val="1"/>
      <w:marLeft w:val="0"/>
      <w:marRight w:val="0"/>
      <w:marTop w:val="0"/>
      <w:marBottom w:val="0"/>
      <w:divBdr>
        <w:top w:val="none" w:sz="0" w:space="0" w:color="auto"/>
        <w:left w:val="none" w:sz="0" w:space="0" w:color="auto"/>
        <w:bottom w:val="none" w:sz="0" w:space="0" w:color="auto"/>
        <w:right w:val="none" w:sz="0" w:space="0" w:color="auto"/>
      </w:divBdr>
    </w:div>
    <w:div w:id="19035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eswa.2023.12046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Topham@ljmu.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Khan@ljmu.ac.uk" TargetMode="External"/><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8B3675077EF4CB4F9E9DEF5814E5A" ma:contentTypeVersion="17" ma:contentTypeDescription="Create a new document." ma:contentTypeScope="" ma:versionID="fdeabd8fc235ccce5c1e5581ae2c665d">
  <xsd:schema xmlns:xsd="http://www.w3.org/2001/XMLSchema" xmlns:xs="http://www.w3.org/2001/XMLSchema" xmlns:p="http://schemas.microsoft.com/office/2006/metadata/properties" xmlns:ns2="4eed7734-4298-480f-8e14-00f1328fd627" xmlns:ns3="0f5469f2-f5e9-4631-a65e-d600e58da32d" targetNamespace="http://schemas.microsoft.com/office/2006/metadata/properties" ma:root="true" ma:fieldsID="78df003b9cc9c174774385c8c7917d38" ns2:_="" ns3:_="">
    <xsd:import namespace="4eed7734-4298-480f-8e14-00f1328fd627"/>
    <xsd:import namespace="0f5469f2-f5e9-4631-a65e-d600e58da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7734-4298-480f-8e14-00f1328fd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469f2-f5e9-4631-a65e-d600e58da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b83853-29e3-4296-9b7a-e0b00baedf48}" ma:internalName="TaxCatchAll" ma:showField="CatchAllData" ma:web="0f5469f2-f5e9-4631-a65e-d600e58d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ed7734-4298-480f-8e14-00f1328fd627">
      <Terms xmlns="http://schemas.microsoft.com/office/infopath/2007/PartnerControls"/>
    </lcf76f155ced4ddcb4097134ff3c332f>
    <TaxCatchAll xmlns="0f5469f2-f5e9-4631-a65e-d600e58da32d" xsi:nil="true"/>
  </documentManagement>
</p:properties>
</file>

<file path=customXml/itemProps1.xml><?xml version="1.0" encoding="utf-8"?>
<ds:datastoreItem xmlns:ds="http://schemas.openxmlformats.org/officeDocument/2006/customXml" ds:itemID="{D5516461-D148-4B07-873E-3B45FF799540}">
  <ds:schemaRefs>
    <ds:schemaRef ds:uri="http://schemas.microsoft.com/sharepoint/v3/contenttype/forms"/>
  </ds:schemaRefs>
</ds:datastoreItem>
</file>

<file path=customXml/itemProps2.xml><?xml version="1.0" encoding="utf-8"?>
<ds:datastoreItem xmlns:ds="http://schemas.openxmlformats.org/officeDocument/2006/customXml" ds:itemID="{038E9ADF-F026-44F7-9B63-DE3F479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7734-4298-480f-8e14-00f1328fd627"/>
    <ds:schemaRef ds:uri="0f5469f2-f5e9-4631-a65e-d600e58d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F6803-B2E3-4EF5-9C36-EAC1FC4C0FCC}">
  <ds:schemaRefs>
    <ds:schemaRef ds:uri="http://schemas.openxmlformats.org/officeDocument/2006/bibliography"/>
  </ds:schemaRefs>
</ds:datastoreItem>
</file>

<file path=customXml/itemProps4.xml><?xml version="1.0" encoding="utf-8"?>
<ds:datastoreItem xmlns:ds="http://schemas.openxmlformats.org/officeDocument/2006/customXml" ds:itemID="{0D3A678B-75D0-4123-AC0A-4856D19A42EA}">
  <ds:schemaRefs>
    <ds:schemaRef ds:uri="http://schemas.microsoft.com/office/2006/metadata/properties"/>
    <ds:schemaRef ds:uri="http://schemas.microsoft.com/office/infopath/2007/PartnerControls"/>
    <ds:schemaRef ds:uri="4eed7734-4298-480f-8e14-00f1328fd627"/>
    <ds:schemaRef ds:uri="0f5469f2-f5e9-4631-a65e-d600e58da32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Longthorne, Amie</dc:creator>
  <cp:keywords/>
  <dc:description/>
  <cp:lastModifiedBy>Khan, Wasiq</cp:lastModifiedBy>
  <cp:revision>6</cp:revision>
  <dcterms:created xsi:type="dcterms:W3CDTF">2025-02-12T14:06:00Z</dcterms:created>
  <dcterms:modified xsi:type="dcterms:W3CDTF">2025-05-08T14:27:00Z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0x0101009E38B3675077EF4CB4F9E9DEF5814E5A</vt:lpwstr>
  </property>
  <property fmtid="{D5CDD505-2E9C-101B-9397-08002B2CF9AE}" pid="3" name="MediaServiceImageTags">
    <vt:lpwstr/>
  </property>
</Properties>
</file>